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drawing>
                <wp:inline distT="0" distB="0" distL="114300" distR="114300">
                  <wp:extent cx="1080135" cy="1278255"/>
                  <wp:effectExtent l="0" t="0" r="5715" b="171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（废水、固体废物检测）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</w:rPr>
              <w:t>2022.12.23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972" name="_x0000_s116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2" name="_x0000_s116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受山东莱福特皮革制品有限公司的委托，潍坊优特检测服务有限公司于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2022.12.09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对该项目进行了环境检测，并编写检测报告。项目位于山东省潍坊市高密市醴泉街道醴泉工业园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eastAsia="zh-CN"/>
        </w:rPr>
        <w:t>盛泉街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  <w:lang w:val="en-US" w:eastAsia="zh-CN"/>
        </w:rPr>
        <w:t>1880号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。</w:t>
      </w:r>
    </w:p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7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7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11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57"/>
        <w:gridCol w:w="1750"/>
        <w:gridCol w:w="3666"/>
        <w:gridCol w:w="133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废水厂区总排口DW002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pH值、色度、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悬浮物、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五日生化需氧量、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）、氨氮（以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总磷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（以P计）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、硫化物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动植物油、氯化物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、化学需氧量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</w:t>
            </w:r>
          </w:p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 xml:space="preserve"> 3次/天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/>
                <w:sz w:val="21"/>
                <w:szCs w:val="21"/>
                <w:highlight w:val="none"/>
              </w:rPr>
              <w:t>棕</w:t>
            </w:r>
            <w:r>
              <w:rPr>
                <w:rFonts w:hint="eastAsia" w:ascii="Times New Roman"/>
                <w:sz w:val="21"/>
                <w:szCs w:val="21"/>
                <w:highlight w:val="none"/>
                <w:lang w:eastAsia="zh-CN"/>
              </w:rPr>
              <w:t>色</w:t>
            </w:r>
            <w:r>
              <w:rPr>
                <w:rFonts w:ascii="Times New Roman"/>
                <w:sz w:val="21"/>
                <w:szCs w:val="21"/>
                <w:highlight w:val="none"/>
              </w:rPr>
              <w:t>无味无浮油透明液体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5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57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固体废物</w:t>
            </w:r>
          </w:p>
        </w:tc>
        <w:tc>
          <w:tcPr>
            <w:tcW w:w="1750" w:type="dxa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Times New Roman"/>
                <w:sz w:val="21"/>
              </w:rPr>
              <w:t>污泥暂存区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E:</w:t>
            </w:r>
            <w:r>
              <w:rPr>
                <w:rFonts w:ascii="Times New Roman"/>
                <w:sz w:val="21"/>
                <w:highlight w:val="none"/>
              </w:rPr>
              <w:t>119.745014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，</w:t>
            </w:r>
            <w:r>
              <w:rPr>
                <w:rFonts w:ascii="Times New Roman"/>
                <w:sz w:val="21"/>
                <w:highlight w:val="none"/>
              </w:rPr>
              <w:t>N:36.410368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66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133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 xml:space="preserve">检测1天 </w:t>
            </w:r>
          </w:p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1次/天</w:t>
            </w:r>
          </w:p>
        </w:tc>
        <w:tc>
          <w:tcPr>
            <w:tcW w:w="1534" w:type="dxa"/>
            <w:vAlign w:val="center"/>
          </w:tcPr>
          <w:p>
            <w:pPr>
              <w:pStyle w:val="17"/>
              <w:spacing w:line="300" w:lineRule="exact"/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固态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7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7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2140"/>
        <w:gridCol w:w="4523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523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212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pH值（无量纲）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水质 pH值的测定 电极法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t>HJ 1147-2020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色度</w:t>
            </w:r>
          </w:p>
        </w:tc>
        <w:tc>
          <w:tcPr>
            <w:tcW w:w="452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色度的测定 稀释倍数法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HJ 1182-2021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悬浮物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悬浮物的测定 重量法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GB/T 11901-1989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五日生化需氧量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五日生化需氧量（BOD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vertAlign w:val="subscript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）的测定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稀释与接种法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HJ 505-2009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总氮（以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水质 总氮的测定 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碱性过硫酸钾消解紫外分光光度法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HJ 636-2012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0.05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氨氮（以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523" w:type="dxa"/>
            <w:vAlign w:val="center"/>
          </w:tcPr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氨氮的测定 纳氏试剂分光光度法</w:t>
            </w:r>
          </w:p>
          <w:p>
            <w:pPr>
              <w:spacing w:line="280" w:lineRule="exact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eastAsia="zh-CN"/>
              </w:rPr>
              <w:t>HJ 535-2009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0.025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</w:t>
            </w: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总磷（以P计）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水质 总磷的测定 钼酸铵分光光度法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GB/T 11893-1989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0.01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硫化物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（mg/L）</w:t>
            </w:r>
          </w:p>
        </w:tc>
        <w:tc>
          <w:tcPr>
            <w:tcW w:w="4523" w:type="dxa"/>
            <w:vAlign w:val="center"/>
          </w:tcPr>
          <w:p>
            <w:pPr>
              <w:pStyle w:val="2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水质 硫化物的测定 亚甲基蓝分光光度法</w:t>
            </w:r>
          </w:p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/>
                <w:sz w:val="21"/>
              </w:rPr>
              <w:t>HJ 1226-2021</w:t>
            </w:r>
          </w:p>
        </w:tc>
        <w:tc>
          <w:tcPr>
            <w:tcW w:w="2124" w:type="dxa"/>
            <w:vAlign w:val="center"/>
          </w:tcPr>
          <w:p>
            <w:pPr>
              <w:pStyle w:val="22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ascii="Times New Roman"/>
                <w:sz w:val="21"/>
              </w:rPr>
              <w:t>0.01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动植物油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 xml:space="preserve">水质 石油类和动植物油类的测定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红外分光光度法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HJ 637-2018</w:t>
            </w: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highlight w:val="none"/>
              </w:rPr>
              <w:t>0.06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氯化物</w:t>
            </w:r>
          </w:p>
        </w:tc>
        <w:tc>
          <w:tcPr>
            <w:tcW w:w="4523" w:type="dxa"/>
            <w:vAlign w:val="center"/>
          </w:tcPr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水质 氯化物的测定 硝酸银滴定法</w:t>
            </w:r>
          </w:p>
          <w:p>
            <w:pPr>
              <w:spacing w:line="240" w:lineRule="auto"/>
              <w:ind w:left="-125" w:leftChars="-52" w:right="-130" w:rightChars="-54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GB/T 11896-1989</w:t>
            </w:r>
          </w:p>
        </w:tc>
        <w:tc>
          <w:tcPr>
            <w:tcW w:w="2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化学需氧量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水质 化学需氧量的测定 重铬酸盐法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HJ 828-2017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4mg/L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70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固体废物</w:t>
            </w:r>
          </w:p>
        </w:tc>
        <w:tc>
          <w:tcPr>
            <w:tcW w:w="214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</w:p>
        </w:tc>
        <w:tc>
          <w:tcPr>
            <w:tcW w:w="45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固体废物 总铬的测定 火焰原子吸收分光光度法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HJ 749-2015</w:t>
            </w:r>
          </w:p>
        </w:tc>
        <w:tc>
          <w:tcPr>
            <w:tcW w:w="21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0.03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mg/L</w:t>
            </w:r>
          </w:p>
        </w:tc>
      </w:tr>
    </w:tbl>
    <w:p>
      <w:pPr>
        <w:pStyle w:val="17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4" w:afterLines="50" w:line="240" w:lineRule="auto"/>
        <w:jc w:val="center"/>
        <w:textAlignment w:val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eastAsia" w:ascii="Times New Roman" w:cs="Times New Roman"/>
          <w:b/>
          <w:szCs w:val="24"/>
          <w:highlight w:val="none"/>
          <w:lang w:eastAsia="zh-CN"/>
        </w:rPr>
        <w:t>废</w:t>
      </w:r>
      <w:r>
        <w:rPr>
          <w:rFonts w:hint="default" w:ascii="Times New Roman" w:hAnsi="Times New Roman" w:cs="Times New Roman"/>
          <w:b/>
          <w:szCs w:val="24"/>
          <w:highlight w:val="none"/>
        </w:rPr>
        <w:t>水检测结果表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584"/>
        <w:gridCol w:w="2516"/>
        <w:gridCol w:w="1691"/>
        <w:gridCol w:w="1691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516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5075" w:type="dxa"/>
            <w:gridSpan w:val="3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tblHeader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第一次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第二次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tblHeader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2022.12.09</w:t>
            </w:r>
          </w:p>
        </w:tc>
        <w:tc>
          <w:tcPr>
            <w:tcW w:w="1584" w:type="dxa"/>
            <w:vMerge w:val="restart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废水厂区总排口DW002</w:t>
            </w:r>
          </w:p>
        </w:tc>
        <w:tc>
          <w:tcPr>
            <w:tcW w:w="2516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2201001-18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0101</w:t>
            </w:r>
          </w:p>
        </w:tc>
        <w:tc>
          <w:tcPr>
            <w:tcW w:w="1691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2201001-18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0201</w:t>
            </w:r>
          </w:p>
        </w:tc>
        <w:tc>
          <w:tcPr>
            <w:tcW w:w="169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2201001-18</w:t>
            </w:r>
          </w:p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pH值（无量纲）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7.8（23.0℃）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7.8（22.9℃）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7.8（23.0℃）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总磷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（以P计）</w:t>
            </w:r>
            <w:r>
              <w:rPr>
                <w:rFonts w:ascii="Times New Roman"/>
                <w:sz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1.32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1.34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总氮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/>
                <w:sz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10.</w:t>
            </w:r>
            <w:r>
              <w:rPr>
                <w:rFonts w:hint="eastAsia" w:ascii="Times New Roman"/>
                <w:sz w:val="21"/>
                <w:lang w:val="en-US" w:eastAsia="zh-CN"/>
              </w:rPr>
              <w:t>0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10.8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化学需氧量(mg/L)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</w:t>
            </w:r>
            <w:r>
              <w:rPr>
                <w:rFonts w:hint="eastAsia" w:ascii="Times New Roman"/>
                <w:sz w:val="21"/>
                <w:lang w:val="en-US" w:eastAsia="zh-CN"/>
              </w:rPr>
              <w:t>80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192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氨氮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（以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val="en-US" w:eastAsia="zh-CN"/>
              </w:rPr>
              <w:t>N计</w:t>
            </w: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ascii="Times New Roman"/>
                <w:sz w:val="21"/>
                <w:highlight w:val="none"/>
              </w:rPr>
              <w:t>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0.7</w:t>
            </w:r>
            <w:r>
              <w:rPr>
                <w:rFonts w:hint="eastAsia" w:ascii="Times New Roman"/>
                <w:sz w:val="21"/>
                <w:lang w:val="en-US" w:eastAsia="zh-CN"/>
              </w:rPr>
              <w:t>40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0.724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0.732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色度(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倍</w:t>
            </w:r>
            <w:r>
              <w:rPr>
                <w:rFonts w:ascii="Times New Roman"/>
                <w:sz w:val="21"/>
                <w:highlight w:val="none"/>
              </w:rPr>
              <w:t>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50(PH值:7.8)</w:t>
            </w:r>
          </w:p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(棕色透明)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ascii="Times New Roman"/>
                <w:sz w:val="21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40</w:t>
            </w:r>
            <w:bookmarkStart w:id="0" w:name="_GoBack"/>
            <w:bookmarkEnd w:id="0"/>
            <w:r>
              <w:rPr>
                <w:rFonts w:ascii="Times New Roman"/>
                <w:sz w:val="21"/>
              </w:rPr>
              <w:t>(PH值:7.8)</w:t>
            </w:r>
          </w:p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(棕色透明)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60(PH值:7.8)</w:t>
            </w:r>
          </w:p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(棕色透明)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硫化物(mg</w:t>
            </w:r>
            <w:r>
              <w:rPr>
                <w:rFonts w:hint="eastAsia" w:ascii="Times New Roman"/>
                <w:sz w:val="21"/>
                <w:highlight w:val="none"/>
                <w:lang w:val="en-US" w:eastAsia="zh-CN"/>
              </w:rPr>
              <w:t>/L</w:t>
            </w:r>
            <w:r>
              <w:rPr>
                <w:rFonts w:ascii="Times New Roman"/>
                <w:sz w:val="21"/>
                <w:highlight w:val="none"/>
              </w:rPr>
              <w:t>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0.01L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0.01L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0.01L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动植物油(mg/L)</w:t>
            </w:r>
          </w:p>
        </w:tc>
        <w:tc>
          <w:tcPr>
            <w:tcW w:w="1691" w:type="dxa"/>
            <w:vAlign w:val="center"/>
          </w:tcPr>
          <w:p>
            <w:pPr>
              <w:pStyle w:val="21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0.14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highlight w:val="none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悬浮物(mg/L)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氯离子(mg/L)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eastAsia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1.43×10</w:t>
            </w:r>
            <w:r>
              <w:rPr>
                <w:rFonts w:hint="eastAsia" w:ascii="Times New Roman"/>
                <w:sz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1.42×10</w:t>
            </w:r>
            <w:r>
              <w:rPr>
                <w:rFonts w:hint="eastAsia" w:ascii="Times New Roman"/>
                <w:sz w:val="21"/>
                <w:vertAlign w:val="superscript"/>
                <w:lang w:val="en-US" w:eastAsia="zh-CN"/>
              </w:rPr>
              <w:t>3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1.44×10</w:t>
            </w:r>
            <w:r>
              <w:rPr>
                <w:rFonts w:hint="eastAsia" w:ascii="Times New Roman"/>
                <w:sz w:val="21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584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2516" w:type="dxa"/>
            <w:vAlign w:val="center"/>
          </w:tcPr>
          <w:p>
            <w:pPr>
              <w:pStyle w:val="21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五日生化需氧量(mg/L)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53.2</w:t>
            </w:r>
          </w:p>
        </w:tc>
        <w:tc>
          <w:tcPr>
            <w:tcW w:w="1691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49.6</w:t>
            </w:r>
          </w:p>
        </w:tc>
        <w:tc>
          <w:tcPr>
            <w:tcW w:w="1693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1"/>
              </w:rPr>
              <w:t>52.1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9175" w:type="dxa"/>
            <w:gridSpan w:val="5"/>
            <w:vAlign w:val="center"/>
          </w:tcPr>
          <w:p>
            <w:pPr>
              <w:pStyle w:val="17"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  <w:highlight w:val="none"/>
              </w:rPr>
              <w:t>无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line="360" w:lineRule="auto"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b/>
          <w:szCs w:val="24"/>
          <w:highlight w:val="none"/>
        </w:rPr>
        <w:t>固</w:t>
      </w:r>
      <w:r>
        <w:rPr>
          <w:rFonts w:hint="default" w:ascii="Times New Roman" w:hAnsi="Times New Roman" w:cs="Times New Roman"/>
          <w:b/>
          <w:szCs w:val="24"/>
          <w:highlight w:val="none"/>
          <w:lang w:eastAsia="zh-CN"/>
        </w:rPr>
        <w:t>体</w:t>
      </w:r>
      <w:r>
        <w:rPr>
          <w:rFonts w:hint="default" w:ascii="Times New Roman" w:hAnsi="Times New Roman" w:cs="Times New Roman"/>
          <w:b/>
          <w:szCs w:val="24"/>
          <w:highlight w:val="none"/>
        </w:rPr>
        <w:t>废</w:t>
      </w:r>
      <w:r>
        <w:rPr>
          <w:rFonts w:hint="default" w:ascii="Times New Roman" w:hAnsi="Times New Roman" w:cs="Times New Roman"/>
          <w:b/>
          <w:szCs w:val="24"/>
          <w:highlight w:val="none"/>
          <w:lang w:eastAsia="zh-CN"/>
        </w:rPr>
        <w:t>物</w:t>
      </w:r>
      <w:r>
        <w:rPr>
          <w:rFonts w:hint="default" w:ascii="Times New Roman" w:hAnsi="Times New Roman" w:cs="Times New Roman"/>
          <w:b/>
          <w:szCs w:val="24"/>
          <w:highlight w:val="none"/>
        </w:rPr>
        <w:t>检测结果表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 </w:instrText>
      </w:r>
      <w:r>
        <w:rPr>
          <w:rFonts w:hint="default" w:ascii="Times New Roman" w:hAnsi="Times New Roman" w:cs="Times New Roman"/>
          <w:highlight w:val="none"/>
        </w:rPr>
        <w:fldChar w:fldCharType="end"/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603"/>
        <w:gridCol w:w="2330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2603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2330" w:type="dxa"/>
            <w:vAlign w:val="center"/>
          </w:tcPr>
          <w:p>
            <w:pPr>
              <w:pStyle w:val="17"/>
              <w:widowControl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2022.12.09</w:t>
            </w:r>
          </w:p>
        </w:tc>
        <w:tc>
          <w:tcPr>
            <w:tcW w:w="2603" w:type="dxa"/>
            <w:vMerge w:val="restart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ascii="Times New Roman"/>
                <w:sz w:val="21"/>
              </w:rPr>
              <w:t>污泥暂存区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E:</w:t>
            </w:r>
            <w:r>
              <w:rPr>
                <w:rFonts w:ascii="Times New Roman"/>
                <w:sz w:val="21"/>
                <w:highlight w:val="none"/>
              </w:rPr>
              <w:t>119.745014</w:t>
            </w:r>
            <w:r>
              <w:rPr>
                <w:rFonts w:hint="eastAsia" w:ascii="Times New Roman"/>
                <w:sz w:val="21"/>
                <w:highlight w:val="none"/>
                <w:lang w:eastAsia="zh-CN"/>
              </w:rPr>
              <w:t>，</w:t>
            </w:r>
            <w:r>
              <w:rPr>
                <w:rFonts w:ascii="Times New Roman"/>
                <w:sz w:val="21"/>
                <w:highlight w:val="none"/>
              </w:rPr>
              <w:t>N:36.410368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33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样品编码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UNT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eastAsia="zh-CN"/>
              </w:rPr>
              <w:t>2201001-18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</w:t>
            </w: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603" w:type="dxa"/>
            <w:vMerge w:val="continue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330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总铬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（mg/L）</w:t>
            </w:r>
          </w:p>
        </w:tc>
        <w:tc>
          <w:tcPr>
            <w:tcW w:w="3364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highlight w:val="none"/>
                <w:lang w:val="en-US" w:eastAsia="zh-CN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1" w:type="dxa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297" w:type="dxa"/>
            <w:gridSpan w:val="3"/>
            <w:vAlign w:val="center"/>
          </w:tcPr>
          <w:p>
            <w:pPr>
              <w:pStyle w:val="17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eastAsia="zh-CN"/>
              </w:rPr>
              <w:t>浸出液依据HJ299进行制备</w:t>
            </w:r>
          </w:p>
        </w:tc>
      </w:tr>
    </w:tbl>
    <w:p>
      <w:pPr>
        <w:pStyle w:val="17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widowControl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pacing w:before="156" w:beforeLines="50"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五 检测质量保证和质量控制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7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8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2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8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7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  <w:r>
        <w:rPr>
          <w:rFonts w:hint="eastAsia"/>
          <w:b/>
          <w:sz w:val="21"/>
          <w:szCs w:val="21"/>
          <w:lang w:val="en-US" w:eastAsia="zh-CN"/>
        </w:rPr>
        <w:t>批准日期</w:t>
      </w:r>
      <w:r>
        <w:rPr>
          <w:b/>
          <w:sz w:val="21"/>
          <w:szCs w:val="21"/>
        </w:rPr>
        <w:t>：</w:t>
      </w:r>
    </w:p>
    <w:p>
      <w:pPr>
        <w:pStyle w:val="18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7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7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11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7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</w:rPr>
              <w:t>分析天平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</w:rPr>
              <w:t>ML204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/>
                <w:sz w:val="22"/>
                <w:szCs w:val="22"/>
              </w:rPr>
              <w:t>UNT-YQ-007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电热恒温鼓风干燥箱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DHG-9036A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生化培养箱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LRH-250A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立式压力蒸汽灭菌锅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LDZX-50FBS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PH计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FE 20-K型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COD恒温加热器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DS-9012A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-30~100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溶解氧测定仪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JPSJ-605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0" w:type="auto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ascii="Times New Roman"/>
                <w:sz w:val="22"/>
              </w:rPr>
              <w:t>以下空白</w:t>
            </w:r>
          </w:p>
        </w:tc>
        <w:tc>
          <w:tcPr>
            <w:tcW w:w="0" w:type="auto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2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lang w:val="en-US" w:eastAsia="zh-CN" w:bidi="ar-SA"/>
              </w:rPr>
            </w:pPr>
          </w:p>
        </w:tc>
      </w:tr>
    </w:tbl>
    <w:p>
      <w:pPr>
        <w:pStyle w:val="17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8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9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7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7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7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7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7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7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</w:rPr>
              <w:drawing>
                <wp:inline distT="0" distB="0" distL="0" distR="0">
                  <wp:extent cx="1143000" cy="1143000"/>
                  <wp:effectExtent l="0" t="0" r="0" b="0"/>
                  <wp:docPr id="56484" name="_x0000_i24921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84" name="_x0000_i24921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0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</w:t>
    </w:r>
    <w:r>
      <w:rPr>
        <w:rFonts w:hint="eastAsia"/>
        <w:sz w:val="24"/>
        <w:szCs w:val="24"/>
        <w:lang w:val="en-US" w:eastAsia="zh-CN"/>
      </w:rPr>
      <w:t xml:space="preserve">           </w:t>
    </w:r>
    <w:r>
      <w:rPr>
        <w:rFonts w:hint="eastAsia"/>
        <w:sz w:val="24"/>
        <w:szCs w:val="24"/>
      </w:rPr>
      <w:t xml:space="preserve">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UNT</w:t>
    </w:r>
    <w:r>
      <w:rPr>
        <w:rFonts w:hint="eastAsia" w:ascii="Times New Roman"/>
        <w:sz w:val="21"/>
        <w:szCs w:val="21"/>
        <w:lang w:eastAsia="zh-CN"/>
      </w:rPr>
      <w:t>2201001-18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NjQ3MjdiM2UxMmEyZDYzMmI5ZTUwNzY1YTE4ZmIifQ=="/>
  </w:docVars>
  <w:rsids>
    <w:rsidRoot w:val="00000000"/>
    <w:rsid w:val="00884011"/>
    <w:rsid w:val="099954BC"/>
    <w:rsid w:val="0E0A37A1"/>
    <w:rsid w:val="0F4C1850"/>
    <w:rsid w:val="19BC09CE"/>
    <w:rsid w:val="1C5E7B23"/>
    <w:rsid w:val="209F02B9"/>
    <w:rsid w:val="22C60169"/>
    <w:rsid w:val="2CC25673"/>
    <w:rsid w:val="2D2D1817"/>
    <w:rsid w:val="3082583C"/>
    <w:rsid w:val="310D53A7"/>
    <w:rsid w:val="3C9F6487"/>
    <w:rsid w:val="3E1258AE"/>
    <w:rsid w:val="40237877"/>
    <w:rsid w:val="41C71230"/>
    <w:rsid w:val="46586D4B"/>
    <w:rsid w:val="4672343C"/>
    <w:rsid w:val="491E48A8"/>
    <w:rsid w:val="493B7B21"/>
    <w:rsid w:val="50A72597"/>
    <w:rsid w:val="54714DBF"/>
    <w:rsid w:val="5FAA4EEF"/>
    <w:rsid w:val="603B2BFE"/>
    <w:rsid w:val="618C45AA"/>
    <w:rsid w:val="651849AA"/>
    <w:rsid w:val="6E972A36"/>
    <w:rsid w:val="6F661068"/>
    <w:rsid w:val="751B21FB"/>
    <w:rsid w:val="75A9159E"/>
    <w:rsid w:val="76D0015E"/>
    <w:rsid w:val="782B1B26"/>
    <w:rsid w:val="7B031384"/>
    <w:rsid w:val="7B98135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420"/>
    </w:pPr>
    <w:rPr>
      <w:sz w:val="28"/>
    </w:rPr>
  </w:style>
  <w:style w:type="paragraph" w:customStyle="1" w:styleId="4">
    <w:name w:val="样式 正文文本缩进 + 行距: 1.5 倍行距"/>
    <w:basedOn w:val="5"/>
    <w:next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  <w:sz w:val="24"/>
    </w:rPr>
  </w:style>
  <w:style w:type="paragraph" w:customStyle="1" w:styleId="5">
    <w:name w:val="Body Text Indent"/>
    <w:basedOn w:val="1"/>
    <w:next w:val="4"/>
    <w:qFormat/>
    <w:uiPriority w:val="0"/>
    <w:pPr>
      <w:autoSpaceDE/>
      <w:autoSpaceDN/>
      <w:adjustRightInd/>
      <w:spacing w:after="120" w:line="360" w:lineRule="auto"/>
      <w:ind w:left="420" w:leftChars="200" w:firstLine="200" w:firstLineChars="200"/>
      <w:textAlignment w:val="auto"/>
    </w:pPr>
    <w:rPr>
      <w:sz w:val="24"/>
      <w:szCs w:val="24"/>
    </w:rPr>
  </w:style>
  <w:style w:type="paragraph" w:styleId="6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页脚 Char"/>
    <w:basedOn w:val="13"/>
    <w:qFormat/>
    <w:uiPriority w:val="99"/>
    <w:rPr>
      <w:rFonts w:ascii="宋体"/>
      <w:color w:val="000000"/>
      <w:sz w:val="18"/>
    </w:rPr>
  </w:style>
  <w:style w:type="character" w:customStyle="1" w:styleId="16">
    <w:name w:val="批注框文本 Char"/>
    <w:basedOn w:val="13"/>
    <w:qFormat/>
    <w:uiPriority w:val="0"/>
    <w:rPr>
      <w:rFonts w:ascii="宋体"/>
      <w:color w:val="000000"/>
      <w:sz w:val="18"/>
      <w:szCs w:val="18"/>
    </w:rPr>
  </w:style>
  <w:style w:type="paragraph" w:customStyle="1" w:styleId="17">
    <w:name w:val="Normal_798f0a60-3c42-42cc-a2b4-beb1e38dcb0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8">
    <w:name w:val="Body Text First Indent 2_3174557e-5d7a-4ed9-a522-ef2e24c9d9b3"/>
    <w:basedOn w:val="3"/>
    <w:unhideWhenUsed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Default_c1041e8a-58e1-448c-acb4-4ace7ead0643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1">
    <w:name w:val="Normal_4b0be7eb-57c2-47f7-9804-f74b358f0ed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2">
    <w:name w:val="Normal_80993a38-2bf3-4d43-b1b7-8009d5a24f7f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Props1.xml><?xml version="1.0" encoding="utf-8"?>
<ds:datastoreItem xmlns:ds="http://schemas.openxmlformats.org/officeDocument/2006/customXml" ds:itemID="{d7b22526-58f6-496d-8c3f-37371a9c12c8}">
  <ds:schemaRefs/>
</ds:datastoreItem>
</file>

<file path=customXml/itemProps2.xml><?xml version="1.0" encoding="utf-8"?>
<ds:datastoreItem xmlns:ds="http://schemas.openxmlformats.org/officeDocument/2006/customXml" ds:itemID="{abf74acf-e280-4bbd-a194-8bed29e7f361}">
  <ds:schemaRefs/>
</ds:datastoreItem>
</file>

<file path=customXml/itemProps3.xml><?xml version="1.0" encoding="utf-8"?>
<ds:datastoreItem xmlns:ds="http://schemas.openxmlformats.org/officeDocument/2006/customXml" ds:itemID="{afb9dcb3-d584-48a4-ac88-52a52ca51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1828</Words>
  <Characters>2619</Characters>
  <Lines>1</Lines>
  <Paragraphs>1</Paragraphs>
  <TotalTime>0</TotalTime>
  <ScaleCrop>false</ScaleCrop>
  <LinksUpToDate>false</LinksUpToDate>
  <CharactersWithSpaces>2684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Administrator</cp:lastModifiedBy>
  <dcterms:modified xsi:type="dcterms:W3CDTF">2022-12-26T02:04:36Z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78051D085B7E4006A20D0E93BFE67DDD</vt:lpwstr>
  </property>
</Properties>
</file>