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4225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drawing>
                <wp:inline distT="0" distB="0" distL="114300" distR="114300">
                  <wp:extent cx="1080135" cy="1318895"/>
                  <wp:effectExtent l="0" t="0" r="5715" b="1460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019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6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019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63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019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63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019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63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</w:rPr>
              <w:t>2022.12.14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72" name="_x0000_s108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_x0000_s108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pStyle w:val="22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eastAsia" w:ascii="Times New Roman" w:cs="Times New Roman"/>
          <w:bCs/>
          <w:sz w:val="21"/>
          <w:szCs w:val="21"/>
          <w:highlight w:val="none"/>
          <w:lang w:val="en-US"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的委托，潍坊优特检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</w:rPr>
        <w:t>测服务有限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2022.12.09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val="en-US" w:eastAsia="zh-CN"/>
        </w:rPr>
        <w:t>对该项目进行了环境检测，并编写检测报告。项目位于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山东省潍坊市高密市醴泉街道醴泉工业园盛泉街1880号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val="en-US" w:eastAsia="zh-CN"/>
        </w:rPr>
        <w:t>。</w:t>
      </w:r>
    </w:p>
    <w:p>
      <w:pPr>
        <w:pStyle w:val="22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22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22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7"/>
        <w:gridCol w:w="1483"/>
        <w:gridCol w:w="4117"/>
        <w:gridCol w:w="116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56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483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4117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166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468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有组织废气</w:t>
            </w:r>
          </w:p>
        </w:tc>
        <w:tc>
          <w:tcPr>
            <w:tcW w:w="1483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有组织废气DA001</w:t>
            </w:r>
          </w:p>
        </w:tc>
        <w:tc>
          <w:tcPr>
            <w:tcW w:w="4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挥发性有机物、颗粒物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检测1天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次/天</w:t>
            </w:r>
          </w:p>
        </w:tc>
        <w:tc>
          <w:tcPr>
            <w:tcW w:w="14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气袋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、滤膜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N,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N-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二甲基甲酰胺、颗粒物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挥发性有机物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气袋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、滤膜、吸收液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有组织废气DA003</w:t>
            </w:r>
          </w:p>
        </w:tc>
        <w:tc>
          <w:tcPr>
            <w:tcW w:w="4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颗粒物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挥发性有机物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气袋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、滤膜</w:t>
            </w:r>
          </w:p>
        </w:tc>
      </w:tr>
    </w:tbl>
    <w:p>
      <w:pPr>
        <w:pStyle w:val="22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三 检测项目、方法及检出限</w:t>
      </w:r>
    </w:p>
    <w:p>
      <w:pPr>
        <w:pStyle w:val="22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4"/>
        <w:gridCol w:w="1654"/>
        <w:gridCol w:w="580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65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80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71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有组织废气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AU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AU" w:eastAsia="zh-CN"/>
              </w:rPr>
              <w:t>挥发性有机物</w:t>
            </w:r>
          </w:p>
        </w:tc>
        <w:tc>
          <w:tcPr>
            <w:tcW w:w="580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固定污染源废气 总烃、甲烷和非甲烷总烃的测定 气相色谱法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38-2017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0.07mg/m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颗粒物</w:t>
            </w:r>
          </w:p>
        </w:tc>
        <w:tc>
          <w:tcPr>
            <w:tcW w:w="580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固定污染源废气 低浓度颗粒物的测定 重量法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836-2017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N，N-二甲基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甲酰胺</w:t>
            </w:r>
          </w:p>
        </w:tc>
        <w:tc>
          <w:tcPr>
            <w:tcW w:w="5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环境空气和废气 酰胺类化合物的测定 液相色谱法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HJ 801-2016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br w:type="page"/>
      </w:r>
    </w:p>
    <w:p>
      <w:pPr>
        <w:pStyle w:val="22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四 检测结果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  <w:lang w:eastAsia="zh-CN"/>
        </w:rPr>
        <w:t>有</w:t>
      </w:r>
      <w:r>
        <w:rPr>
          <w:rFonts w:hint="default" w:ascii="Times New Roman" w:hAnsi="Times New Roman" w:cs="Times New Roman"/>
          <w:b/>
          <w:highlight w:val="none"/>
        </w:rPr>
        <w:t>组织废气检测结果表</w:t>
      </w:r>
    </w:p>
    <w:tbl>
      <w:tblPr>
        <w:tblStyle w:val="12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54"/>
        <w:gridCol w:w="927"/>
        <w:gridCol w:w="2000"/>
        <w:gridCol w:w="1638"/>
        <w:gridCol w:w="1638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 检测点位</w:t>
            </w:r>
          </w:p>
        </w:tc>
        <w:tc>
          <w:tcPr>
            <w:tcW w:w="2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2022.12.09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有组织废气DA001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样品编码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UNT2201001-14010101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UNT2201001-14010201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UNT2201001-14010301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挥发性有机物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29.8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23.6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31.8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1.07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0.825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1.10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颗粒物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2.1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1.9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0.075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0.066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废气流量(Nm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/h)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35782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34955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34731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有组织废气DA002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样品编码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UNT2201001-14020101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UNT2201001-14020201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UNT2201001-14020301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挥发性有机物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4.28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2.95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0.013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0.009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N,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N-二甲基甲酰胺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1.2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0.003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0.004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颗粒物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3.6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0.010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0.011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废气流量(Nm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/h)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3029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3145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有组织废气DA003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样品编码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UNT2201001-14030101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UNT2201001-14030201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UNT2201001-14030301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挥发性有机物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4.30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5.28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0.140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0.169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0.193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颗粒物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1.6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0.036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0.051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废气流量(Nm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/h)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32471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32039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32451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9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br w:type="page"/>
      </w:r>
    </w:p>
    <w:p>
      <w:pPr>
        <w:pStyle w:val="22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29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89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22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29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22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22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 w:colFirst="0" w:colLast="2"/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3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3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</w:rPr>
              <w:t>高效液相色谱仪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</w:rPr>
              <w:t>RF-20A/SPD-20A/LC-20AT</w:t>
            </w:r>
          </w:p>
        </w:tc>
        <w:tc>
          <w:tcPr>
            <w:tcW w:w="3117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</w:rPr>
              <w:t>UNT-YQ-009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空气采样器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嶗应2020型</w:t>
            </w:r>
          </w:p>
        </w:tc>
        <w:tc>
          <w:tcPr>
            <w:tcW w:w="3117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电子天平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MS105DU</w:t>
            </w:r>
          </w:p>
        </w:tc>
        <w:tc>
          <w:tcPr>
            <w:tcW w:w="3117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自动烟尘烟气综合测试仪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ZR-3260</w:t>
            </w:r>
          </w:p>
        </w:tc>
        <w:tc>
          <w:tcPr>
            <w:tcW w:w="3117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恒温恒湿称重系统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THCZ-150</w:t>
            </w:r>
          </w:p>
        </w:tc>
        <w:tc>
          <w:tcPr>
            <w:tcW w:w="3117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低浓度自动烟尘烟气综合测试仪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ZR-3260D</w:t>
            </w:r>
          </w:p>
        </w:tc>
        <w:tc>
          <w:tcPr>
            <w:tcW w:w="3117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气相色谱仪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GC9790Ⅱ</w:t>
            </w:r>
          </w:p>
        </w:tc>
        <w:tc>
          <w:tcPr>
            <w:tcW w:w="3117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真空箱气袋采样器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LC-2036</w:t>
            </w:r>
          </w:p>
        </w:tc>
        <w:tc>
          <w:tcPr>
            <w:tcW w:w="3117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真空箱气袋采样器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LC-2036</w:t>
            </w:r>
          </w:p>
        </w:tc>
        <w:tc>
          <w:tcPr>
            <w:tcW w:w="3117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4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bookmarkEnd w:id="0"/>
    </w:tbl>
    <w:p>
      <w:pPr>
        <w:pStyle w:val="22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22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9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</w:rPr>
              <w:drawing>
                <wp:inline distT="0" distB="0" distL="0" distR="0">
                  <wp:extent cx="1143000" cy="1143000"/>
                  <wp:effectExtent l="0" t="0" r="0" b="0"/>
                  <wp:docPr id="5678" name="_x0000_i4373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8" name="_x0000_i4373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1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      </w:t>
    </w:r>
    <w:r>
      <w:rPr>
        <w:rFonts w:hint="eastAsia"/>
        <w:sz w:val="24"/>
        <w:szCs w:val="24"/>
        <w:lang w:val="en-US" w:eastAsia="zh-CN"/>
      </w:rPr>
      <w:t xml:space="preserve">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</w:t>
    </w:r>
    <w:r>
      <w:rPr>
        <w:rFonts w:hint="eastAsia" w:ascii="Times New Roman"/>
        <w:sz w:val="21"/>
        <w:szCs w:val="21"/>
        <w:lang w:val="en-US" w:eastAsia="zh-CN"/>
      </w:rPr>
      <w:t xml:space="preserve">  </w:t>
    </w:r>
    <w:r>
      <w:rPr>
        <w:rFonts w:ascii="Times New Roman"/>
        <w:sz w:val="21"/>
        <w:szCs w:val="21"/>
      </w:rPr>
      <w:t>UNT</w:t>
    </w:r>
    <w:r>
      <w:rPr>
        <w:rFonts w:hint="eastAsia" w:ascii="Times New Roman"/>
        <w:sz w:val="21"/>
        <w:szCs w:val="21"/>
        <w:lang w:eastAsia="zh-CN"/>
      </w:rPr>
      <w:t>2201001-14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07037DC"/>
    <w:rsid w:val="00805DEA"/>
    <w:rsid w:val="00C923D9"/>
    <w:rsid w:val="01164C05"/>
    <w:rsid w:val="031D2985"/>
    <w:rsid w:val="03301B5F"/>
    <w:rsid w:val="047C101C"/>
    <w:rsid w:val="05BB035D"/>
    <w:rsid w:val="06CC18B6"/>
    <w:rsid w:val="08A02452"/>
    <w:rsid w:val="08C20C43"/>
    <w:rsid w:val="09E039BB"/>
    <w:rsid w:val="0A3C4268"/>
    <w:rsid w:val="0B2113FF"/>
    <w:rsid w:val="0BA148DA"/>
    <w:rsid w:val="0BEB7532"/>
    <w:rsid w:val="0C5642A0"/>
    <w:rsid w:val="0C8755D3"/>
    <w:rsid w:val="0C8A1005"/>
    <w:rsid w:val="0CD62E58"/>
    <w:rsid w:val="0CF11ED6"/>
    <w:rsid w:val="0DCF0684"/>
    <w:rsid w:val="122356AC"/>
    <w:rsid w:val="12E91785"/>
    <w:rsid w:val="137831C7"/>
    <w:rsid w:val="13A22722"/>
    <w:rsid w:val="13E70365"/>
    <w:rsid w:val="144B7140"/>
    <w:rsid w:val="14530A18"/>
    <w:rsid w:val="150E5620"/>
    <w:rsid w:val="16142713"/>
    <w:rsid w:val="162D2130"/>
    <w:rsid w:val="1A6B1AA9"/>
    <w:rsid w:val="1AAC0955"/>
    <w:rsid w:val="1AB0326F"/>
    <w:rsid w:val="1AC91356"/>
    <w:rsid w:val="1ACA5245"/>
    <w:rsid w:val="1AE17356"/>
    <w:rsid w:val="1AEC72F0"/>
    <w:rsid w:val="1D427CEC"/>
    <w:rsid w:val="1E980803"/>
    <w:rsid w:val="20001ED6"/>
    <w:rsid w:val="20345A75"/>
    <w:rsid w:val="209E5AEC"/>
    <w:rsid w:val="21606EA4"/>
    <w:rsid w:val="21FC63A4"/>
    <w:rsid w:val="23F10BAA"/>
    <w:rsid w:val="24A2761E"/>
    <w:rsid w:val="25140D53"/>
    <w:rsid w:val="25152F9B"/>
    <w:rsid w:val="26CA1F8A"/>
    <w:rsid w:val="28F827CB"/>
    <w:rsid w:val="29D10D84"/>
    <w:rsid w:val="2A5A65BF"/>
    <w:rsid w:val="2B9F70BB"/>
    <w:rsid w:val="2C8035ED"/>
    <w:rsid w:val="2CDA10E9"/>
    <w:rsid w:val="2EFF00A9"/>
    <w:rsid w:val="31FA7DBA"/>
    <w:rsid w:val="32024575"/>
    <w:rsid w:val="32D87995"/>
    <w:rsid w:val="336D39B6"/>
    <w:rsid w:val="34A3685B"/>
    <w:rsid w:val="35762BDF"/>
    <w:rsid w:val="36BF1EF6"/>
    <w:rsid w:val="38070778"/>
    <w:rsid w:val="38215136"/>
    <w:rsid w:val="382D2F86"/>
    <w:rsid w:val="38731184"/>
    <w:rsid w:val="397D3CD4"/>
    <w:rsid w:val="39986581"/>
    <w:rsid w:val="399A73D9"/>
    <w:rsid w:val="3A600B2A"/>
    <w:rsid w:val="3B5A188F"/>
    <w:rsid w:val="3B715376"/>
    <w:rsid w:val="3CC72BC1"/>
    <w:rsid w:val="3DA6212C"/>
    <w:rsid w:val="3E71100A"/>
    <w:rsid w:val="3ED10484"/>
    <w:rsid w:val="3F3F225D"/>
    <w:rsid w:val="3F41689E"/>
    <w:rsid w:val="41234C22"/>
    <w:rsid w:val="41F0586F"/>
    <w:rsid w:val="43C47E03"/>
    <w:rsid w:val="4422490D"/>
    <w:rsid w:val="443C5AF9"/>
    <w:rsid w:val="447B2E5B"/>
    <w:rsid w:val="466A4950"/>
    <w:rsid w:val="488C577D"/>
    <w:rsid w:val="49C4687C"/>
    <w:rsid w:val="4C46184D"/>
    <w:rsid w:val="4D914FBD"/>
    <w:rsid w:val="4F956352"/>
    <w:rsid w:val="508D3A02"/>
    <w:rsid w:val="523D3B7C"/>
    <w:rsid w:val="527E3A99"/>
    <w:rsid w:val="52A97B98"/>
    <w:rsid w:val="53137351"/>
    <w:rsid w:val="53364772"/>
    <w:rsid w:val="53ED0D45"/>
    <w:rsid w:val="546F195E"/>
    <w:rsid w:val="55331079"/>
    <w:rsid w:val="567928FD"/>
    <w:rsid w:val="56E64A6A"/>
    <w:rsid w:val="572E64D2"/>
    <w:rsid w:val="58021C3A"/>
    <w:rsid w:val="58950BCB"/>
    <w:rsid w:val="597911D9"/>
    <w:rsid w:val="5A1474C0"/>
    <w:rsid w:val="5CA36F4F"/>
    <w:rsid w:val="5FFF6444"/>
    <w:rsid w:val="61EA4E6B"/>
    <w:rsid w:val="62854AC2"/>
    <w:rsid w:val="62FD6547"/>
    <w:rsid w:val="630C4658"/>
    <w:rsid w:val="63353699"/>
    <w:rsid w:val="6386443C"/>
    <w:rsid w:val="64287CDC"/>
    <w:rsid w:val="65580DCF"/>
    <w:rsid w:val="65B03592"/>
    <w:rsid w:val="65FB49E2"/>
    <w:rsid w:val="672C3C76"/>
    <w:rsid w:val="68342716"/>
    <w:rsid w:val="69104359"/>
    <w:rsid w:val="693C1740"/>
    <w:rsid w:val="6965522B"/>
    <w:rsid w:val="6B786A34"/>
    <w:rsid w:val="6B9D04D1"/>
    <w:rsid w:val="6BCA36FF"/>
    <w:rsid w:val="6C456D7D"/>
    <w:rsid w:val="6D6C0C0B"/>
    <w:rsid w:val="6D7A61C9"/>
    <w:rsid w:val="71555B71"/>
    <w:rsid w:val="724827D1"/>
    <w:rsid w:val="73200AE2"/>
    <w:rsid w:val="742064CB"/>
    <w:rsid w:val="764B5AAB"/>
    <w:rsid w:val="76EC1689"/>
    <w:rsid w:val="78654BB5"/>
    <w:rsid w:val="797A2F8C"/>
    <w:rsid w:val="79F6436C"/>
    <w:rsid w:val="7AA81050"/>
    <w:rsid w:val="7C4F5663"/>
    <w:rsid w:val="7D5062DE"/>
    <w:rsid w:val="7E1130E1"/>
    <w:rsid w:val="7EF372E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f993939c-2372-4443-833e-f1e87731e3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Plain Text_a8afae7a-f100-4a43-a223-e5c5dc2fc8ee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customStyle="1" w:styleId="19">
    <w:name w:val="Body Text First Indent 2_ba2bcb7e-3530-4874-9a5a-252326993582"/>
    <w:basedOn w:val="3"/>
    <w:unhideWhenUsed/>
    <w:qFormat/>
    <w:uiPriority w:val="99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Default_c7ef451b-3457-4064-8573-7a7f9d45376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2">
    <w:name w:val="Normal_47fe32be-7f36-4376-a20e-38ff9b6d391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3">
    <w:name w:val="Normal_fb61a6ae-2a1c-4c2f-8021-aca043e732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4">
    <w:name w:val="Normal_0f843196-4199-447e-8603-08b62e746b4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5">
    <w:name w:val="Normal_bb8a2770-9999-40d9-aa61-78f59b826ac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6">
    <w:name w:val="Plain Text_c2cf8d64-617b-46e5-b471-49c5b6c5b458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27">
    <w:name w:val="Normal_797f714c-0df9-41dd-bbb1-13d44718831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8">
    <w:name w:val="Normal_a5a50956-28f6-40a9-9916-4a206492467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9">
    <w:name w:val="Body Text First Indent 2_0e1c758e-fc57-410d-8909-6d98d27f11ca"/>
    <w:basedOn w:val="3"/>
    <w:unhideWhenUsed/>
    <w:qFormat/>
    <w:uiPriority w:val="99"/>
    <w:pPr>
      <w:ind w:firstLine="420" w:firstLineChars="200"/>
    </w:pPr>
  </w:style>
  <w:style w:type="paragraph" w:customStyle="1" w:styleId="30">
    <w:name w:val="Normal_13ea09dc-942f-46cd-bb5f-14bc9b244be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character" w:customStyle="1" w:styleId="31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2">
    <w:name w:val="Normal_7f2eeb93-77a6-481e-9194-a81e0bb3ca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3">
    <w:name w:val="Normal_27e4ee51-b609-4e2c-a6c7-ed7c284820d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4">
    <w:name w:val="Normal_60449b82-28d4-4bbe-a3e5-4f6ce371613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5">
    <w:name w:val="Normal_55f681bb-a29d-4779-8ed1-ea69eaaadf88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6">
    <w:name w:val="Normal_5c89d3b9-1885-4d94-9464-844b2bde979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7">
    <w:name w:val="Normal_34887fc1-b303-44f9-9695-e783fbd011c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character" w:customStyle="1" w:styleId="38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9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0">
    <w:name w:val="font4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41">
    <w:name w:val="Normal_bfecedd7-a747-4ef9-9c95-76b0e90bf87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2">
    <w:name w:val="Normal_a936b4b2-030f-4111-9b8c-b269a375ad06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Props1.xml><?xml version="1.0" encoding="utf-8"?>
<ds:datastoreItem xmlns:ds="http://schemas.openxmlformats.org/officeDocument/2006/customXml" ds:itemID="{8783f0c3-4737-4436-a93b-0a15610a2ef1}">
  <ds:schemaRefs/>
</ds:datastoreItem>
</file>

<file path=customXml/itemProps2.xml><?xml version="1.0" encoding="utf-8"?>
<ds:datastoreItem xmlns:ds="http://schemas.openxmlformats.org/officeDocument/2006/customXml" ds:itemID="{cd646def-152b-4af8-adfc-3c13a1a2c32f}">
  <ds:schemaRefs/>
</ds:datastoreItem>
</file>

<file path=customXml/itemProps3.xml><?xml version="1.0" encoding="utf-8"?>
<ds:datastoreItem xmlns:ds="http://schemas.openxmlformats.org/officeDocument/2006/customXml" ds:itemID="{8f080afd-221b-4fed-be82-4df514c159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1606</Words>
  <Characters>2359</Characters>
  <Lines>1</Lines>
  <Paragraphs>1</Paragraphs>
  <TotalTime>5</TotalTime>
  <ScaleCrop>false</ScaleCrop>
  <LinksUpToDate>false</LinksUpToDate>
  <CharactersWithSpaces>2408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2022-12-14T07:52:47Z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898AADC63D2F45E8B7353AAC74EB11C5</vt:lpwstr>
  </property>
</Properties>
</file>