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drawing>
                <wp:inline distT="0" distB="0" distL="114300" distR="114300">
                  <wp:extent cx="1080135" cy="1248410"/>
                  <wp:effectExtent l="0" t="0" r="571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  <w:highlight w:val="none"/>
              </w:rPr>
              <w:t>2022.04.02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505" name="_x0000_s1181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_x0000_s1181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  <w:lang w:val="en-US" w:eastAsia="zh-CN" w:bidi="ar-SA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的委托，潍坊优特检测服务有限公司于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2022.03.25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对该项目进行了环境检测，并编写检测报告。项目位于山东省潍坊市高密市醴泉街道醴泉工业园盛泉街1880号。</w:t>
      </w:r>
    </w:p>
    <w:p>
      <w:pPr>
        <w:pStyle w:val="16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6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6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0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73"/>
        <w:gridCol w:w="1895"/>
        <w:gridCol w:w="1967"/>
        <w:gridCol w:w="2167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56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73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895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967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167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2139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6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73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895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1967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2167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3次/天</w:t>
            </w:r>
          </w:p>
        </w:tc>
        <w:tc>
          <w:tcPr>
            <w:tcW w:w="2139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黑色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明显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气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味无浮油半透明液体</w:t>
            </w:r>
          </w:p>
        </w:tc>
      </w:tr>
    </w:tbl>
    <w:p>
      <w:pPr>
        <w:pStyle w:val="16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6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6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0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114"/>
        <w:gridCol w:w="4762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exact"/>
          <w:jc w:val="center"/>
        </w:trPr>
        <w:tc>
          <w:tcPr>
            <w:tcW w:w="1701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114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762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911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14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4762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水质 六价铬的测定 二苯碳酰二肼分光光度法</w:t>
            </w:r>
          </w:p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（GB/T 7467-1987）</w:t>
            </w:r>
          </w:p>
        </w:tc>
        <w:tc>
          <w:tcPr>
            <w:tcW w:w="1911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0.004mg/L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14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4762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水质 铬的测定 火焰原子吸收分光光度法</w:t>
            </w:r>
          </w:p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（HJ 757-2015）</w:t>
            </w:r>
          </w:p>
        </w:tc>
        <w:tc>
          <w:tcPr>
            <w:tcW w:w="1911" w:type="dxa"/>
            <w:vAlign w:val="center"/>
          </w:tcPr>
          <w:p>
            <w:pPr>
              <w:pStyle w:val="16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0.03mg/L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2114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6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10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4"/>
        <w:gridCol w:w="2004"/>
        <w:gridCol w:w="1733"/>
        <w:gridCol w:w="1649"/>
        <w:gridCol w:w="1649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4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highlight w:val="none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47" w:type="dxa"/>
            <w:gridSpan w:val="3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49" w:type="dxa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49" w:type="dxa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804" w:type="dxa"/>
            <w:vMerge w:val="restart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2022.03.25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1733" w:type="dxa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UNT2201001-1</w:t>
            </w:r>
          </w:p>
          <w:p>
            <w:pPr>
              <w:pStyle w:val="2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010101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UNT2201001-1</w:t>
            </w:r>
          </w:p>
          <w:p>
            <w:pPr>
              <w:pStyle w:val="2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010201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UNT2201001-1</w:t>
            </w:r>
          </w:p>
          <w:p>
            <w:pPr>
              <w:pStyle w:val="2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804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1.0</w:t>
            </w:r>
            <w:r>
              <w:rPr>
                <w:rFonts w:hint="default" w:ascii="Times New Roman" w:hAnsi="Times New Roman" w:cs="Times New Roman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1.06</w:t>
            </w:r>
          </w:p>
        </w:tc>
        <w:tc>
          <w:tcPr>
            <w:tcW w:w="1649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 xml:space="preserve">1.06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2004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684" w:type="dxa"/>
            <w:gridSpan w:val="5"/>
            <w:vAlign w:val="center"/>
          </w:tcPr>
          <w:p>
            <w:pPr>
              <w:pStyle w:val="16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6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6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7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1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16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6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6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0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6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6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6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7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6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6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6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6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6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6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6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6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6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6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830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9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</w:t>
    </w:r>
    <w:r>
      <w:rPr>
        <w:rFonts w:hint="eastAsia" w:ascii="Times New Roman"/>
        <w:sz w:val="21"/>
        <w:szCs w:val="21"/>
        <w:lang w:val="en-US" w:eastAsia="zh-CN"/>
      </w:rPr>
      <w:t xml:space="preserve">             </w:t>
    </w:r>
    <w:r>
      <w:rPr>
        <w:rFonts w:ascii="Times New Roman"/>
        <w:sz w:val="21"/>
        <w:szCs w:val="21"/>
      </w:rPr>
      <w:t>UNT</w:t>
    </w:r>
    <w:r>
      <w:rPr>
        <w:rFonts w:hint="eastAsia" w:ascii="Times New Roman"/>
        <w:sz w:val="21"/>
        <w:szCs w:val="21"/>
        <w:lang w:eastAsia="zh-CN"/>
      </w:rPr>
      <w:t>2201001-1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51390"/>
    <w:rsid w:val="1C923E42"/>
    <w:rsid w:val="358D21E9"/>
    <w:rsid w:val="461B5413"/>
    <w:rsid w:val="47501D54"/>
    <w:rsid w:val="59C11965"/>
    <w:rsid w:val="60B50376"/>
    <w:rsid w:val="67A7262B"/>
    <w:rsid w:val="68FE4DFD"/>
    <w:rsid w:val="697615C0"/>
    <w:rsid w:val="6BF83721"/>
    <w:rsid w:val="740A254A"/>
    <w:rsid w:val="742E274E"/>
    <w:rsid w:val="76200BC8"/>
    <w:rsid w:val="7AC11AE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脚 Char"/>
    <w:basedOn w:val="12"/>
    <w:qFormat/>
    <w:uiPriority w:val="99"/>
    <w:rPr>
      <w:rFonts w:ascii="宋体"/>
      <w:color w:val="000000"/>
      <w:sz w:val="18"/>
    </w:rPr>
  </w:style>
  <w:style w:type="character" w:customStyle="1" w:styleId="15">
    <w:name w:val="批注框文本 Char"/>
    <w:basedOn w:val="12"/>
    <w:qFormat/>
    <w:uiPriority w:val="0"/>
    <w:rPr>
      <w:rFonts w:ascii="宋体"/>
      <w:color w:val="000000"/>
      <w:sz w:val="18"/>
      <w:szCs w:val="18"/>
    </w:rPr>
  </w:style>
  <w:style w:type="paragraph" w:customStyle="1" w:styleId="16">
    <w:name w:val="Normal_27e4ee51-b609-4e2c-a6c7-ed7c284820d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7">
    <w:name w:val="Body Text First Indent 2_a291be21-e331-4e0f-a34f-216f63189eba"/>
    <w:basedOn w:val="3"/>
    <w:unhideWhenUsed/>
    <w:qFormat/>
    <w:uiPriority w:val="99"/>
    <w:pPr>
      <w:ind w:firstLine="420" w:firstLineChars="200"/>
    </w:p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_505b673d-7536-4b31-ab45-3113b929947e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Normal_99ca5442-45df-49b2-98f5-9fa471ba3f9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Microsoft 帐户</lastModifiedBy>
  <dcterms:modified xsi:type="dcterms:W3CDTF">2022-03-18T06:05:00Z</dcterms:modified>
  <revision>154</revision>
</core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45A508A17D7142668FE95B4EB0DFED49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e5f03-c01f-480f-9340-889a4f19b576}">
  <ds:schemaRefs/>
</ds:datastoreItem>
</file>

<file path=customXml/itemProps3.xml><?xml version="1.0" encoding="utf-8"?>
<ds:datastoreItem xmlns:ds="http://schemas.openxmlformats.org/officeDocument/2006/customXml" ds:itemID="{de5a7cda-76ca-4ced-ad02-4c7c30dba7b1}">
  <ds:schemaRefs/>
</ds:datastoreItem>
</file>

<file path=customXml/itemProps4.xml><?xml version="1.0" encoding="utf-8"?>
<ds:datastoreItem xmlns:ds="http://schemas.openxmlformats.org/officeDocument/2006/customXml" ds:itemID="{522d2b78-d6ec-47e6-8210-9fb09ac98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1256</Words>
  <Characters>1536</Characters>
  <Lines>1</Lines>
  <Paragraphs>1</Paragraphs>
  <TotalTime>1</TotalTime>
  <ScaleCrop>false</ScaleCrop>
  <LinksUpToDate>false</LinksUpToDate>
  <CharactersWithSpaces>1568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2022-04-07T00:19:03Z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491BE335C6CA47F7B68FAB120C7BF2BA</vt:lpwstr>
  </property>
</Properties>
</file>